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1C579195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50497">
        <w:rPr>
          <w:sz w:val="26"/>
          <w:szCs w:val="26"/>
        </w:rPr>
        <w:t>10.06.2025 № ПОС.03-1487/25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53A5F32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</w:t>
      </w:r>
      <w:r w:rsidR="002666D3">
        <w:rPr>
          <w:sz w:val="26"/>
          <w:szCs w:val="26"/>
        </w:rPr>
        <w:t xml:space="preserve">в </w:t>
      </w:r>
      <w:r w:rsidR="004B6C39">
        <w:rPr>
          <w:sz w:val="26"/>
          <w:szCs w:val="26"/>
        </w:rPr>
        <w:t>отношении следующих земельных участков:</w:t>
      </w:r>
    </w:p>
    <w:p w14:paraId="60E7BD7E" w14:textId="166F04CD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C7442F">
        <w:rPr>
          <w:sz w:val="26"/>
          <w:szCs w:val="26"/>
        </w:rPr>
        <w:t>52</w:t>
      </w:r>
      <w:r w:rsidR="007C255E">
        <w:rPr>
          <w:sz w:val="26"/>
          <w:szCs w:val="26"/>
        </w:rPr>
        <w:t xml:space="preserve"> кв.м.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C7442F">
        <w:rPr>
          <w:sz w:val="26"/>
          <w:szCs w:val="26"/>
        </w:rPr>
        <w:t>000000</w:t>
      </w:r>
      <w:r w:rsidR="00C265E7" w:rsidRPr="002D5AD8">
        <w:rPr>
          <w:sz w:val="26"/>
          <w:szCs w:val="26"/>
        </w:rPr>
        <w:t>:</w:t>
      </w:r>
      <w:r w:rsidR="00C7442F">
        <w:rPr>
          <w:sz w:val="26"/>
          <w:szCs w:val="26"/>
        </w:rPr>
        <w:t>579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C7442F">
        <w:rPr>
          <w:color w:val="000000" w:themeColor="text1"/>
          <w:sz w:val="26"/>
          <w:szCs w:val="26"/>
          <w:shd w:val="clear" w:color="auto" w:fill="FFFFFF"/>
        </w:rPr>
        <w:t>д. Троицкое, ул. Овражная</w:t>
      </w:r>
      <w:r>
        <w:rPr>
          <w:color w:val="000000"/>
          <w:sz w:val="26"/>
          <w:szCs w:val="26"/>
        </w:rPr>
        <w:t>;</w:t>
      </w:r>
    </w:p>
    <w:p w14:paraId="5A82315D" w14:textId="63087008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2666D3">
        <w:rPr>
          <w:sz w:val="26"/>
          <w:szCs w:val="26"/>
        </w:rPr>
        <w:t>земли</w:t>
      </w:r>
      <w:r w:rsidR="007C255E">
        <w:rPr>
          <w:sz w:val="26"/>
          <w:szCs w:val="26"/>
        </w:rPr>
        <w:t xml:space="preserve"> площадью </w:t>
      </w:r>
      <w:r w:rsidR="00C7442F">
        <w:rPr>
          <w:sz w:val="26"/>
          <w:szCs w:val="26"/>
        </w:rPr>
        <w:t>145</w:t>
      </w:r>
      <w:r w:rsidR="007C255E">
        <w:rPr>
          <w:sz w:val="26"/>
          <w:szCs w:val="26"/>
        </w:rPr>
        <w:t xml:space="preserve"> кв.м.</w:t>
      </w:r>
      <w:r w:rsidRPr="006517EB">
        <w:rPr>
          <w:sz w:val="26"/>
          <w:szCs w:val="26"/>
        </w:rPr>
        <w:t xml:space="preserve"> </w:t>
      </w:r>
      <w:r w:rsidR="002666D3">
        <w:rPr>
          <w:sz w:val="26"/>
          <w:szCs w:val="26"/>
        </w:rPr>
        <w:t>в кадастровом квартале</w:t>
      </w:r>
      <w:r w:rsidRPr="006517EB">
        <w:rPr>
          <w:sz w:val="26"/>
          <w:szCs w:val="26"/>
        </w:rPr>
        <w:t xml:space="preserve">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 w:rsidR="00C7442F">
        <w:rPr>
          <w:sz w:val="26"/>
          <w:szCs w:val="26"/>
        </w:rPr>
        <w:t>031102</w:t>
      </w:r>
      <w:r w:rsidRPr="006517EB">
        <w:rPr>
          <w:sz w:val="26"/>
          <w:szCs w:val="26"/>
        </w:rPr>
        <w:t xml:space="preserve"> по адресу: Ярославская область, </w:t>
      </w:r>
      <w:r>
        <w:rPr>
          <w:sz w:val="26"/>
          <w:szCs w:val="26"/>
        </w:rPr>
        <w:t>Переславль-Залесский муниципальный</w:t>
      </w:r>
      <w:r w:rsidR="00C7442F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, </w:t>
      </w:r>
      <w:r w:rsidR="00C7442F">
        <w:rPr>
          <w:sz w:val="26"/>
          <w:szCs w:val="26"/>
        </w:rPr>
        <w:t>д. Троицкое</w:t>
      </w:r>
      <w:r>
        <w:rPr>
          <w:sz w:val="26"/>
          <w:szCs w:val="26"/>
        </w:rPr>
        <w:t>;</w:t>
      </w:r>
    </w:p>
    <w:p w14:paraId="02E3AF3A" w14:textId="355D61EB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147DB8FB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2666D3">
        <w:rPr>
          <w:sz w:val="26"/>
          <w:szCs w:val="26"/>
        </w:rPr>
        <w:t>,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46505C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5DDF752A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9874C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187C8337" w14:textId="77777777" w:rsidR="00777B98" w:rsidRDefault="007A39D0" w:rsidP="00777B98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</w:t>
      </w:r>
      <w:r w:rsidR="00777B98">
        <w:rPr>
          <w:sz w:val="26"/>
          <w:szCs w:val="26"/>
        </w:rPr>
        <w:t>Контроль за исполнением постановления возложить на заместителя Главы Администрации Переславль-Залесского муниципального округа, курирующего соответствующее направление деятельности.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77777777" w:rsidR="004E685A" w:rsidRPr="00030ED5" w:rsidRDefault="004E685A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3E418115" w14:textId="40D6DEEC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Т.</w:t>
      </w:r>
      <w:r w:rsidR="00C7442F">
        <w:rPr>
          <w:sz w:val="26"/>
          <w:szCs w:val="26"/>
        </w:rPr>
        <w:t>И</w:t>
      </w:r>
      <w:r w:rsidRPr="00030ED5">
        <w:rPr>
          <w:sz w:val="26"/>
          <w:szCs w:val="26"/>
        </w:rPr>
        <w:t xml:space="preserve">. </w:t>
      </w:r>
      <w:r w:rsidR="00C7442F">
        <w:rPr>
          <w:sz w:val="26"/>
          <w:szCs w:val="26"/>
        </w:rPr>
        <w:t>Кулакова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66D3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3E0A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77B98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874C1"/>
    <w:rsid w:val="009A3521"/>
    <w:rsid w:val="009D30DC"/>
    <w:rsid w:val="009D492E"/>
    <w:rsid w:val="00A13757"/>
    <w:rsid w:val="00A15540"/>
    <w:rsid w:val="00A51108"/>
    <w:rsid w:val="00A65D12"/>
    <w:rsid w:val="00A662D4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497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Office</cp:lastModifiedBy>
  <cp:revision>14</cp:revision>
  <cp:lastPrinted>2025-06-03T05:21:00Z</cp:lastPrinted>
  <dcterms:created xsi:type="dcterms:W3CDTF">2025-06-03T05:23:00Z</dcterms:created>
  <dcterms:modified xsi:type="dcterms:W3CDTF">2025-06-15T10:25:00Z</dcterms:modified>
</cp:coreProperties>
</file>